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8ACB" w14:textId="77777777" w:rsidR="00E33221" w:rsidRPr="00E33221" w:rsidRDefault="00E33221" w:rsidP="00E33221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E33221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646B767E" w14:textId="77777777" w:rsidR="00E33221" w:rsidRPr="00E33221" w:rsidRDefault="00E33221" w:rsidP="00E33221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09ADBD6F" w14:textId="77777777" w:rsidR="00E33221" w:rsidRPr="00E33221" w:rsidRDefault="00893BBA" w:rsidP="003455B8">
      <w:pPr>
        <w:tabs>
          <w:tab w:val="left" w:pos="426"/>
        </w:tabs>
        <w:spacing w:line="276" w:lineRule="auto"/>
        <w:jc w:val="both"/>
        <w:rPr>
          <w:i/>
          <w:iCs/>
        </w:rPr>
      </w:pPr>
      <w:r>
        <w:rPr>
          <w:i/>
          <w:iCs/>
        </w:rPr>
        <w:t>EU p</w:t>
      </w:r>
      <w:r w:rsidR="00E33221" w:rsidRPr="00E33221">
        <w:rPr>
          <w:i/>
          <w:iCs/>
        </w:rPr>
        <w:t>rohlášení o shodě je předkládáno v českém jazyce, dokument v jiném jazyce je předložen včetně překladu do českého jazyka.</w:t>
      </w:r>
    </w:p>
    <w:p w14:paraId="6948EFE3" w14:textId="77777777" w:rsidR="00E33221" w:rsidRPr="00E33221" w:rsidRDefault="00E33221" w:rsidP="00E33221">
      <w:pPr>
        <w:pStyle w:val="Odstavecseseznamem"/>
        <w:tabs>
          <w:tab w:val="left" w:pos="426"/>
        </w:tabs>
        <w:rPr>
          <w:i/>
        </w:rPr>
      </w:pPr>
    </w:p>
    <w:p w14:paraId="2E27C9E2" w14:textId="77777777" w:rsidR="00E33221" w:rsidRPr="003455B8" w:rsidRDefault="00E33221" w:rsidP="00E33221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E33221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455B8">
        <w:rPr>
          <w:b/>
          <w:i/>
          <w:iCs/>
        </w:rPr>
        <w:t xml:space="preserve">zde tuto skutečnost uvede. </w:t>
      </w:r>
      <w:r w:rsidRPr="003455B8">
        <w:rPr>
          <w:b/>
          <w:i/>
        </w:rPr>
        <w:t> </w:t>
      </w:r>
    </w:p>
    <w:p w14:paraId="4778A497" w14:textId="77777777" w:rsidR="003878C7" w:rsidRPr="00E33221" w:rsidRDefault="003878C7" w:rsidP="00E33221">
      <w:pPr>
        <w:tabs>
          <w:tab w:val="left" w:pos="426"/>
        </w:tabs>
        <w:rPr>
          <w:i/>
        </w:rPr>
      </w:pPr>
      <w:bookmarkStart w:id="0" w:name="highlightHit_1"/>
      <w:bookmarkEnd w:id="0"/>
    </w:p>
    <w:p w14:paraId="7A4F0540" w14:textId="77777777" w:rsidR="00BA762F" w:rsidRPr="00E33221" w:rsidRDefault="00BA762F" w:rsidP="00BA762F">
      <w:pPr>
        <w:rPr>
          <w:i/>
        </w:rPr>
      </w:pPr>
    </w:p>
    <w:p w14:paraId="448964A2" w14:textId="77777777" w:rsidR="00BA762F" w:rsidRPr="00E33221" w:rsidRDefault="00BA762F" w:rsidP="00BA762F">
      <w:pPr>
        <w:rPr>
          <w:i/>
        </w:rPr>
      </w:pPr>
    </w:p>
    <w:p w14:paraId="65E66268" w14:textId="77777777" w:rsidR="00BA762F" w:rsidRPr="00BA762F" w:rsidRDefault="00BA762F" w:rsidP="00BA762F"/>
    <w:p w14:paraId="525A1B87" w14:textId="77777777" w:rsidR="00BA762F" w:rsidRPr="00BA762F" w:rsidRDefault="00BA762F" w:rsidP="00BA762F"/>
    <w:p w14:paraId="65DEEB86" w14:textId="77777777" w:rsidR="00BA762F" w:rsidRPr="00BA762F" w:rsidRDefault="00BA762F" w:rsidP="00BA762F"/>
    <w:p w14:paraId="33FE5995" w14:textId="77777777" w:rsidR="00BA762F" w:rsidRPr="00BA762F" w:rsidRDefault="00BA762F" w:rsidP="00BA762F"/>
    <w:p w14:paraId="3FBF842B" w14:textId="77777777" w:rsidR="00BA762F" w:rsidRPr="00BA762F" w:rsidRDefault="00BA762F" w:rsidP="00BA762F"/>
    <w:p w14:paraId="313E33B3" w14:textId="77777777" w:rsidR="00BA762F" w:rsidRPr="00BA762F" w:rsidRDefault="00BA762F" w:rsidP="00BA762F"/>
    <w:p w14:paraId="3A5217D8" w14:textId="77777777" w:rsidR="00BA762F" w:rsidRPr="00BA762F" w:rsidRDefault="00BA762F" w:rsidP="00BA762F"/>
    <w:p w14:paraId="7A698DAF" w14:textId="77777777" w:rsidR="00BA762F" w:rsidRPr="00BA762F" w:rsidRDefault="00BA762F" w:rsidP="00BA762F"/>
    <w:p w14:paraId="3E6D7912" w14:textId="77777777" w:rsidR="00BA762F" w:rsidRDefault="00BA762F" w:rsidP="00BA762F"/>
    <w:p w14:paraId="08CA832E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91D4" w14:textId="77777777" w:rsidR="00FB68A0" w:rsidRDefault="00FB68A0" w:rsidP="00CE6D2A">
      <w:r>
        <w:separator/>
      </w:r>
    </w:p>
  </w:endnote>
  <w:endnote w:type="continuationSeparator" w:id="0">
    <w:p w14:paraId="4FC17015" w14:textId="77777777" w:rsidR="00FB68A0" w:rsidRDefault="00FB68A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1875" w14:textId="77777777" w:rsidR="00AD04D8" w:rsidRDefault="00AD04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5BBB" w14:textId="77777777" w:rsidR="00AD04D8" w:rsidRDefault="00AD04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CF38E" w14:textId="77777777" w:rsidR="00AD04D8" w:rsidRDefault="00AD04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16B1" w14:textId="77777777" w:rsidR="00FB68A0" w:rsidRDefault="00FB68A0" w:rsidP="00CE6D2A">
      <w:r>
        <w:separator/>
      </w:r>
    </w:p>
  </w:footnote>
  <w:footnote w:type="continuationSeparator" w:id="0">
    <w:p w14:paraId="332145E0" w14:textId="77777777" w:rsidR="00FB68A0" w:rsidRDefault="00FB68A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AED7" w14:textId="77777777" w:rsidR="00AD04D8" w:rsidRDefault="00AD04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3FA3" w14:textId="77777777"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A2285E">
      <w:rPr>
        <w:b/>
        <w:sz w:val="16"/>
        <w:szCs w:val="20"/>
        <w:highlight w:val="green"/>
      </w:rPr>
      <w:t>následně doplní zadavatel</w:t>
    </w:r>
  </w:p>
  <w:p w14:paraId="6BF038F6" w14:textId="48506A64"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AD04D8">
      <w:rPr>
        <w:b/>
        <w:sz w:val="16"/>
        <w:szCs w:val="20"/>
        <w:highlight w:val="yellow"/>
      </w:rPr>
      <w:t xml:space="preserve">doplní </w:t>
    </w:r>
    <w:r w:rsidR="00C222EE" w:rsidRPr="00AD04D8">
      <w:rPr>
        <w:b/>
        <w:sz w:val="16"/>
        <w:szCs w:val="20"/>
        <w:highlight w:val="yellow"/>
      </w:rPr>
      <w:t>účastník</w:t>
    </w:r>
  </w:p>
  <w:p w14:paraId="79C6332B" w14:textId="77777777" w:rsidR="00651C86" w:rsidRDefault="00651C86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12509F3" w14:textId="0260BB34" w:rsidR="00CB6514" w:rsidRPr="00651C86" w:rsidRDefault="00265EE6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bookmarkStart w:id="1" w:name="_Hlk113868924"/>
    <w:r w:rsidRPr="00555B47">
      <w:rPr>
        <w:b/>
        <w:sz w:val="32"/>
        <w:szCs w:val="32"/>
      </w:rPr>
      <w:t xml:space="preserve">Kovově kryté rozvaděče do 25 </w:t>
    </w:r>
    <w:proofErr w:type="spellStart"/>
    <w:r w:rsidRPr="00555B47">
      <w:rPr>
        <w:b/>
        <w:sz w:val="32"/>
        <w:szCs w:val="32"/>
      </w:rPr>
      <w:t>kV</w:t>
    </w:r>
    <w:proofErr w:type="spellEnd"/>
    <w:r w:rsidRPr="00555B47">
      <w:rPr>
        <w:b/>
        <w:sz w:val="32"/>
        <w:szCs w:val="32"/>
      </w:rPr>
      <w:t xml:space="preserve"> s izolací plynem SF6 pro primární DS</w:t>
    </w:r>
    <w:bookmarkEnd w:id="1"/>
  </w:p>
  <w:p w14:paraId="14FB9ABA" w14:textId="77777777" w:rsidR="00651C86" w:rsidRPr="00091554" w:rsidRDefault="00651C86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136B972F" w14:textId="77777777"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391352">
      <w:rPr>
        <w:rFonts w:cs="Arial"/>
        <w:b/>
        <w:szCs w:val="20"/>
        <w:u w:val="single"/>
      </w:rPr>
      <w:t>5</w:t>
    </w:r>
  </w:p>
  <w:p w14:paraId="21938FBD" w14:textId="77777777" w:rsidR="00CE6D2A" w:rsidRPr="00091554" w:rsidRDefault="003455B8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 xml:space="preserve">EU </w:t>
    </w:r>
    <w:r w:rsidR="007167B7" w:rsidRPr="00091554">
      <w:rPr>
        <w:rFonts w:cs="Arial"/>
        <w:b/>
        <w:szCs w:val="20"/>
      </w:rPr>
      <w:t>Prohlášení o shodě</w:t>
    </w:r>
  </w:p>
  <w:p w14:paraId="34FDF8D6" w14:textId="77777777" w:rsidR="00091554" w:rsidRDefault="000915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6075" w14:textId="77777777" w:rsidR="00AD04D8" w:rsidRDefault="00AD04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E53"/>
    <w:rsid w:val="00033B1D"/>
    <w:rsid w:val="00091554"/>
    <w:rsid w:val="000A640D"/>
    <w:rsid w:val="000D2EC0"/>
    <w:rsid w:val="001402C0"/>
    <w:rsid w:val="00166156"/>
    <w:rsid w:val="001A5525"/>
    <w:rsid w:val="001F143B"/>
    <w:rsid w:val="00206C37"/>
    <w:rsid w:val="00211A8B"/>
    <w:rsid w:val="00246250"/>
    <w:rsid w:val="00265EE6"/>
    <w:rsid w:val="0029688C"/>
    <w:rsid w:val="00306F84"/>
    <w:rsid w:val="003455B8"/>
    <w:rsid w:val="0037214D"/>
    <w:rsid w:val="003878C7"/>
    <w:rsid w:val="00391352"/>
    <w:rsid w:val="00396276"/>
    <w:rsid w:val="003B230B"/>
    <w:rsid w:val="004072E8"/>
    <w:rsid w:val="00416E1E"/>
    <w:rsid w:val="00424768"/>
    <w:rsid w:val="00462677"/>
    <w:rsid w:val="00485B52"/>
    <w:rsid w:val="004C1BC6"/>
    <w:rsid w:val="00503A55"/>
    <w:rsid w:val="005060D5"/>
    <w:rsid w:val="00524001"/>
    <w:rsid w:val="00537C6F"/>
    <w:rsid w:val="0054048C"/>
    <w:rsid w:val="00572E98"/>
    <w:rsid w:val="0059552B"/>
    <w:rsid w:val="00651C86"/>
    <w:rsid w:val="006D0005"/>
    <w:rsid w:val="006D6DA6"/>
    <w:rsid w:val="006E76C7"/>
    <w:rsid w:val="007167B7"/>
    <w:rsid w:val="007954BE"/>
    <w:rsid w:val="007B0740"/>
    <w:rsid w:val="0081418A"/>
    <w:rsid w:val="008638BB"/>
    <w:rsid w:val="00893BBA"/>
    <w:rsid w:val="008D1006"/>
    <w:rsid w:val="008D36D8"/>
    <w:rsid w:val="0092026A"/>
    <w:rsid w:val="00922C66"/>
    <w:rsid w:val="0094518E"/>
    <w:rsid w:val="00986F6C"/>
    <w:rsid w:val="00A2285E"/>
    <w:rsid w:val="00A32EBB"/>
    <w:rsid w:val="00A4546F"/>
    <w:rsid w:val="00AD04D8"/>
    <w:rsid w:val="00B06491"/>
    <w:rsid w:val="00B2591B"/>
    <w:rsid w:val="00B401BE"/>
    <w:rsid w:val="00BA762F"/>
    <w:rsid w:val="00BF7395"/>
    <w:rsid w:val="00C2108C"/>
    <w:rsid w:val="00C222EE"/>
    <w:rsid w:val="00C44ABA"/>
    <w:rsid w:val="00CA55A8"/>
    <w:rsid w:val="00CB6514"/>
    <w:rsid w:val="00CE6D2A"/>
    <w:rsid w:val="00D15C58"/>
    <w:rsid w:val="00D461C2"/>
    <w:rsid w:val="00D9436B"/>
    <w:rsid w:val="00DF6369"/>
    <w:rsid w:val="00E33221"/>
    <w:rsid w:val="00E34AEF"/>
    <w:rsid w:val="00EC45AB"/>
    <w:rsid w:val="00F378DB"/>
    <w:rsid w:val="00F45A10"/>
    <w:rsid w:val="00F728B1"/>
    <w:rsid w:val="00F94967"/>
    <w:rsid w:val="00FA426F"/>
    <w:rsid w:val="00FB68A0"/>
    <w:rsid w:val="00FD776A"/>
    <w:rsid w:val="00FE435E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6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E332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2022-11-07T08:00:00Z</dcterms:created>
  <dcterms:modified xsi:type="dcterms:W3CDTF">2022-11-18T04:06:00Z</dcterms:modified>
</cp:coreProperties>
</file>